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42FEE">
      <w:pPr>
        <w:spacing w:line="240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027CB" w:rsidRDefault="00982B09" w:rsidP="00942FEE">
      <w:pPr>
        <w:spacing w:line="240" w:lineRule="auto"/>
        <w:ind w:firstLine="567"/>
        <w:jc w:val="center"/>
      </w:pPr>
      <w:r>
        <w:t xml:space="preserve">На </w:t>
      </w:r>
      <w:r w:rsidR="00186C09">
        <w:t>оказание услуг</w:t>
      </w:r>
      <w:r>
        <w:t xml:space="preserve"> по адресной доставке квитанций потребителям</w:t>
      </w:r>
    </w:p>
    <w:p w:rsidR="00982B09" w:rsidRDefault="00982B09" w:rsidP="00942FEE">
      <w:pPr>
        <w:spacing w:line="240" w:lineRule="auto"/>
        <w:ind w:firstLine="567"/>
        <w:jc w:val="center"/>
        <w:rPr>
          <w:rFonts w:ascii="Tahoma" w:hAnsi="Tahoma" w:cs="Tahoma"/>
        </w:rPr>
      </w:pPr>
      <w:r>
        <w:t xml:space="preserve"> 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Мордовия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186C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186C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9027CB" w:rsidP="00E958E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а</w:t>
            </w:r>
            <w:r w:rsidRPr="00130544">
              <w:rPr>
                <w:rFonts w:ascii="Tahoma" w:hAnsi="Tahoma" w:cs="Tahoma"/>
                <w:sz w:val="20"/>
                <w:szCs w:val="20"/>
              </w:rPr>
              <w:t>дресн</w:t>
            </w:r>
            <w:r>
              <w:rPr>
                <w:rFonts w:ascii="Tahoma" w:hAnsi="Tahoma" w:cs="Tahoma"/>
                <w:sz w:val="20"/>
                <w:szCs w:val="20"/>
              </w:rPr>
              <w:t>ой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доставк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к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витанций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(платежных документов) </w:t>
            </w:r>
            <w:r w:rsidRPr="00130544">
              <w:rPr>
                <w:rFonts w:ascii="Tahoma" w:hAnsi="Tahoma" w:cs="Tahoma"/>
                <w:sz w:val="20"/>
                <w:szCs w:val="20"/>
              </w:rPr>
              <w:t>за коммунальные услуги потребителям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186C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Pr="00982B09" w:rsidRDefault="009027CB" w:rsidP="00186C0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hAnsi="Tahoma" w:cs="Tahoma"/>
                <w:sz w:val="20"/>
                <w:szCs w:val="20"/>
              </w:rPr>
              <w:t>Ежемесячная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доставка плат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ежных документов  осуществляется </w:t>
            </w:r>
            <w:r w:rsidRPr="003D1342">
              <w:rPr>
                <w:rFonts w:ascii="Tahoma" w:hAnsi="Tahoma" w:cs="Tahoma"/>
                <w:sz w:val="20"/>
                <w:szCs w:val="20"/>
              </w:rPr>
              <w:t>потребителям коммунальных услуг,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проживающих в многоквартирных домах на территории г.</w:t>
            </w:r>
            <w:r>
              <w:rPr>
                <w:rFonts w:ascii="Tahoma" w:hAnsi="Tahoma" w:cs="Tahoma"/>
                <w:sz w:val="20"/>
                <w:szCs w:val="20"/>
              </w:rPr>
              <w:t xml:space="preserve">о. </w:t>
            </w:r>
            <w:r w:rsidRPr="003D1342">
              <w:rPr>
                <w:rFonts w:ascii="Tahoma" w:hAnsi="Tahoma" w:cs="Tahoma"/>
                <w:sz w:val="20"/>
                <w:szCs w:val="20"/>
              </w:rPr>
              <w:t>Саранск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186C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186C09" w:rsidRPr="00186C09" w:rsidRDefault="00186C09" w:rsidP="00186C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6C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01.01.2026</w:t>
            </w:r>
          </w:p>
          <w:p w:rsidR="00982B09" w:rsidRPr="00982B09" w:rsidRDefault="00186C09" w:rsidP="00186C09">
            <w:pPr>
              <w:rPr>
                <w:rFonts w:ascii="Tahoma" w:hAnsi="Tahoma" w:cs="Tahoma"/>
                <w:sz w:val="20"/>
                <w:szCs w:val="20"/>
              </w:rPr>
            </w:pPr>
            <w:r w:rsidRPr="00186C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31.10.2026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Ориентировочный объем одного тиража составляет от 3</w:t>
            </w:r>
            <w:r w:rsidR="00EB2D6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000 до </w:t>
            </w:r>
            <w:r w:rsidR="00EB2D6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5 000 платежных документов.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-10.</w:t>
            </w:r>
          </w:p>
          <w:p w:rsidR="00982B09" w:rsidRPr="00982B09" w:rsidRDefault="00BB604A" w:rsidP="00BB604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Ориентировочное количество платежных документов в период оказания услуг составит до 333 470 шт.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 (квитанции) в первых числах месяца, следующего за отчетным. Услуги оказываются Исполнителем лично. Привлечение к оказанию услуг третьих лиц допускается только с письменного согласия Заказчика.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производить адресную доставку счетов-квитанций путём опускания в почтовые ящики по адресу, указанному в квитанции в следующие сроки: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основные квитанции в течение 3-х (трёх) рабочих дней со дня передачи Представителем Заказчика Представителю Исполнителя, не считая дня сдачи;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долговые квитанции в течении 5-ти (пяти) рабочих дней со дня передачи Представителем Заказчика Представителю Исполнителя, не считая дня сдачи. 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передавать обоснованно недоставленные платежные документы обратно Заказчику для анализа в течение 8 дней с момента приемки с оформленным актом возврата недоставленных платежных документов.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 Исполнитель обязуется предоставлять указанные фотоматериалы в течение трех дней с момента оказания услуг.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квитанций в коробке до 1000 шт.</w:t>
            </w:r>
          </w:p>
          <w:p w:rsidR="00BB604A" w:rsidRPr="00BB604A" w:rsidRDefault="00BB604A" w:rsidP="00BB604A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своими силами забирает платежные документы по адресу Заказчика, г. Саранск, ул. Коммунистическая, 52 (ООО «Саранский расчетный центр»).</w:t>
            </w:r>
          </w:p>
          <w:p w:rsidR="00982B09" w:rsidRPr="00982B09" w:rsidRDefault="00BB604A" w:rsidP="00BB604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принимает от Заказчика коробки с не конвертированными квитанциями по Реестру приема-передачи. Исполнитель проверяет количество переданной документации и подписывает Реестр приема-передачи.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BB604A" w:rsidP="00942FEE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доставка населению платежных документов по оплате коммунальных и жилищных услуг в объеме согласно полученному от Заказчика Реестра приема-передачи платежных документов и долговых квитанций.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Приемка оказанных Услуг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в 3-х дневный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ежемесячно после исполнения Сторонами обязательств, предусмотренных Договором, в соответствии с условиями Договора. 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УПД/акта оказанных Услуг, подписанных Исполнителем.    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УПД/акта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BB604A" w:rsidRPr="00BB604A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82B09" w:rsidRPr="00982B09" w:rsidRDefault="00BB604A" w:rsidP="00BB604A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  <w:r w:rsid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82B09" w:rsidRPr="00982B09" w:rsidTr="009027CB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982B09" w:rsidRDefault="00BB604A" w:rsidP="00BB604A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0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в течение 2 (двух) дней с момента получения Уведомления.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CF3" w:rsidRDefault="00CB0CF3" w:rsidP="002775CB">
      <w:pPr>
        <w:spacing w:after="0" w:line="240" w:lineRule="auto"/>
      </w:pPr>
      <w:r>
        <w:separator/>
      </w:r>
    </w:p>
  </w:endnote>
  <w:endnote w:type="continuationSeparator" w:id="0">
    <w:p w:rsidR="00CB0CF3" w:rsidRDefault="00CB0CF3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CF3" w:rsidRDefault="00CB0CF3" w:rsidP="002775CB">
      <w:pPr>
        <w:spacing w:after="0" w:line="240" w:lineRule="auto"/>
      </w:pPr>
      <w:r>
        <w:separator/>
      </w:r>
    </w:p>
  </w:footnote>
  <w:footnote w:type="continuationSeparator" w:id="0">
    <w:p w:rsidR="00CB0CF3" w:rsidRDefault="00CB0CF3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86C09"/>
    <w:rsid w:val="001D1F55"/>
    <w:rsid w:val="002775CB"/>
    <w:rsid w:val="0032425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027CB"/>
    <w:rsid w:val="00942FEE"/>
    <w:rsid w:val="00982B09"/>
    <w:rsid w:val="009D6FDC"/>
    <w:rsid w:val="00BA1A5A"/>
    <w:rsid w:val="00BB604A"/>
    <w:rsid w:val="00C44E25"/>
    <w:rsid w:val="00CB0CF3"/>
    <w:rsid w:val="00D71FA3"/>
    <w:rsid w:val="00E13529"/>
    <w:rsid w:val="00E23150"/>
    <w:rsid w:val="00E449FC"/>
    <w:rsid w:val="00E66AFE"/>
    <w:rsid w:val="00E958E2"/>
    <w:rsid w:val="00EB2D6D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348C4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Шеянова Елена Николаевна</cp:lastModifiedBy>
  <cp:revision>26</cp:revision>
  <dcterms:created xsi:type="dcterms:W3CDTF">2021-02-15T09:58:00Z</dcterms:created>
  <dcterms:modified xsi:type="dcterms:W3CDTF">2025-11-06T10:13:00Z</dcterms:modified>
</cp:coreProperties>
</file>